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ind w:left="0" w:firstLine="0"/>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13"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10" name=""/>
              <a:graphic>
                <a:graphicData uri="http://schemas.microsoft.com/office/word/2010/wordprocessingShape">
                  <wps:wsp>
                    <wps:cNvSpPr/>
                    <wps:cNvPr id="2" name="Shape 2"/>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2" name=""/>
              <a:graphic>
                <a:graphicData uri="http://schemas.microsoft.com/office/word/2010/wordprocessingShape">
                  <wps:wsp>
                    <wps:cNvSpPr/>
                    <wps:cNvPr id="4" name="Shape 4"/>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MRED</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3909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1" name=""/>
              <a:graphic>
                <a:graphicData uri="http://schemas.microsoft.com/office/word/2010/wordprocessingShape">
                  <wps:wsp>
                    <wps:cNvSpPr/>
                    <wps:cNvPr id="3" name="Shape 3"/>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2024 </w:t>
                          </w:r>
                          <w:r w:rsidDel="00000000" w:rsidR="00000000" w:rsidRPr="00000000">
                            <w:rPr>
                              <w:rFonts w:ascii="Arial" w:cs="Arial" w:eastAsia="Arial" w:hAnsi="Arial"/>
                              <w:b w:val="0"/>
                              <w:i w:val="0"/>
                              <w:smallCaps w:val="0"/>
                              <w:strike w:val="0"/>
                              <w:color w:val="ffffff"/>
                              <w:sz w:val="24"/>
                              <w:vertAlign w:val="baseline"/>
                            </w:rPr>
                            <w:t xml:space="preserve">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jjbkww5ZjQCeltx5CkMywAC7w==">CgMxLjA4AHIhMWZhbTlja3llbm9jNlo4RWJ1REVnSkVUTXRvLVNfZGts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2020-08-26T20:54:00Z</dcterms:created>
  <dc:creator>Laurie Richmond</dc:creator>
</cp:coreProperties>
</file>