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tab/>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12"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
              <a:graphic>
                <a:graphicData uri="http://schemas.microsoft.com/office/word/2010/wordprocessingShape">
                  <wps:wsp>
                    <wps:cNvSpPr/>
                    <wps:cNvPr id="2" name="Shape 2"/>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1" name=""/>
              <a:graphic>
                <a:graphicData uri="http://schemas.microsoft.com/office/word/2010/wordprocessingShape">
                  <wps:wsp>
                    <wps:cNvSpPr/>
                    <wps:cNvPr id="4" name="Shape 4"/>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Online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390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
              <a:graphic>
                <a:graphicData uri="http://schemas.microsoft.com/office/word/2010/wordprocessingShape">
                  <wps:wsp>
                    <wps:cNvSpPr/>
                    <wps:cNvPr id="3" name="Shape 3"/>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4</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h6eC7QjhePUREjzN902WyIjbqg==">CgMxLjA4AHIhMXVJczQydG5jaHN1VXdpZ2RoMjJ3Um5mN2dWcThTaVVB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2019-08-09T18:27:00Z</dcterms:created>
  <dc:creator>Laurie Richmond</dc:creator>
</cp:coreProperties>
</file>